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</w:pPr>
      <w:r>
        <w:t xml:space="preserve">Согласие</w:t>
      </w:r>
      <w:r>
        <w:rPr>
          <w:spacing w:val="-5"/>
        </w:rPr>
        <w:t xml:space="preserve"> </w:t>
      </w:r>
      <w:r>
        <w:t xml:space="preserve">на</w:t>
      </w:r>
      <w:r>
        <w:rPr>
          <w:spacing w:val="-5"/>
        </w:rPr>
        <w:t xml:space="preserve"> </w:t>
      </w:r>
      <w:r>
        <w:t xml:space="preserve">обработку</w:t>
      </w:r>
      <w:r>
        <w:rPr>
          <w:spacing w:val="-2"/>
        </w:rPr>
        <w:t xml:space="preserve"> </w:t>
      </w:r>
      <w:r>
        <w:t xml:space="preserve">персональных</w:t>
      </w:r>
      <w:r>
        <w:rPr>
          <w:spacing w:val="-1"/>
        </w:rPr>
        <w:t xml:space="preserve"> </w:t>
      </w:r>
      <w:r>
        <w:t xml:space="preserve">данных</w:t>
      </w:r>
      <w:r>
        <w:t xml:space="preserve">.</w:t>
      </w:r>
      <w:r/>
    </w:p>
    <w:p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В соответствии с требованиями Федерального закона от 27.07.2006 г. № 152-ФЗ «О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персональных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данных»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настоящим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подтверждаю,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что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являюсь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субъектом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персональных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данных,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являюсь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законным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представителем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субъектов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персональных, от которых мною получено согласие на обработку их персональных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передачу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третьим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лицам.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своего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имени,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своей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волей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своих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интересах (в том числе от имени, волей и интересах других субъектов персональных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данных, представителем которых я официально являюсь) сознательно даю согласие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z w:val="24"/>
          <w:szCs w:val="24"/>
        </w:rPr>
        <w:t xml:space="preserve"> обработку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персональных данных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ООО ТФ «Круиз», которая находится по адресу: г. Заречный, ул. Комсомольская, 1, офис 100 (далее – Магазин),</w:t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в том числе с использованием интернет-сервисов </w:t>
      </w:r>
      <w:r>
        <w:rPr>
          <w:color w:val="000000"/>
          <w:sz w:val="24"/>
          <w:szCs w:val="24"/>
        </w:rPr>
        <w:t xml:space="preserve">Яндекс.Метрика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LiveInternet</w:t>
      </w:r>
      <w:r>
        <w:rPr>
          <w:color w:val="000000"/>
          <w:sz w:val="24"/>
          <w:szCs w:val="24"/>
        </w:rPr>
        <w:t xml:space="preserve">, Mail.ru, в соответствии со следующим перечнем: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34"/>
        <w:ind w:right="164"/>
        <w:spacing w:before="188" w:line="259" w:lineRule="auto"/>
        <w:tabs>
          <w:tab w:val="left" w:pos="2012" w:leader="none"/>
          <w:tab w:val="left" w:pos="4862" w:leader="none"/>
          <w:tab w:val="left" w:pos="5669" w:leader="none"/>
          <w:tab w:val="left" w:pos="7093" w:leader="none"/>
          <w:tab w:val="left" w:pos="1017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фамилия,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имя,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отчество,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место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пребывания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(город,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область),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номера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телефонов,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адреса электронной почты (E-</w:t>
      </w:r>
      <w:r>
        <w:rPr>
          <w:sz w:val="24"/>
          <w:szCs w:val="24"/>
        </w:rPr>
        <w:t xml:space="preserve">mail</w:t>
      </w:r>
      <w:r>
        <w:rPr>
          <w:sz w:val="24"/>
          <w:szCs w:val="24"/>
        </w:rPr>
        <w:t xml:space="preserve">), адреса субъектов персональных данных, номер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основного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документа,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удостоверяющего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личность,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дате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выдачи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указанного документа и выдавшем его органе, данные заграничных паспортов, а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случае необходимости, и их копии, а также иные полученные от меня персональные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данные (в том числе субъектов персональных данных, представителем которых 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официально являюсь). Предоставляя указанные сведения, я гарантирую, что они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являются достоверными, я владею ими на законном основании, и по требованию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оператора,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обязуюсь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предоставить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подтверждающие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данный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факт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документы.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ind w:right="164"/>
        <w:spacing w:before="188" w:line="259" w:lineRule="auto"/>
        <w:tabs>
          <w:tab w:val="left" w:pos="2012" w:leader="none"/>
          <w:tab w:val="left" w:pos="4862" w:leader="none"/>
          <w:tab w:val="left" w:pos="5669" w:leader="none"/>
          <w:tab w:val="left" w:pos="7093" w:leader="none"/>
          <w:tab w:val="left" w:pos="10179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источник захода на сайт </w:t>
      </w:r>
      <w:r>
        <w:rPr>
          <w:color w:val="000000"/>
          <w:sz w:val="24"/>
          <w:szCs w:val="24"/>
        </w:rPr>
      </w:r>
      <w:hyperlink r:id="rId8" w:tooltip="https://penza-kruiz.ru/" w:history="1">
        <w:r>
          <w:rPr>
            <w:rStyle w:val="838"/>
            <w:sz w:val="24"/>
            <w:szCs w:val="24"/>
          </w:rPr>
          <w:t xml:space="preserve">https://penza-kruiz.ru/</w:t>
        </w:r>
        <w:r>
          <w:rPr>
            <w:rStyle w:val="838"/>
            <w:sz w:val="24"/>
            <w:szCs w:val="24"/>
          </w:rPr>
        </w:r>
      </w:hyperlink>
      <w:r>
        <w:rPr>
          <w:color w:val="000000"/>
          <w:sz w:val="24"/>
          <w:szCs w:val="24"/>
        </w:rPr>
        <w:t xml:space="preserve"> (далее – Сайт Магазина) и информация поискового или рекламного запроса;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данные о пользовательском устройстве (среди которых разрешение, версия и другие атрибуты, характеризующие пользовательское устройство);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пользовательские клики, просмотры страниц, заполнения полей, показы и просмотры баннеров и видео;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39"/>
        <w:spacing w:before="0" w:beforeAutospacing="0" w:after="360" w:afterAutospacing="0"/>
        <w:shd w:val="clear" w:color="auto" w:fill="ffffff"/>
        <w:rPr>
          <w:rFonts w:ascii="Helvetica" w:hAnsi="Helvetica" w:cs="Helvetica"/>
          <w:color w:val="333333"/>
        </w:rPr>
      </w:pPr>
      <w:r>
        <w:rPr>
          <w:color w:val="000000"/>
        </w:rPr>
        <w:t xml:space="preserve">– данные, характеризующие аудиторные сегменты;</w:t>
      </w:r>
      <w:r>
        <w:rPr>
          <w:rFonts w:ascii="Helvetica" w:hAnsi="Helvetica" w:cs="Helvetica"/>
          <w:color w:val="333333"/>
        </w:rPr>
        <w:t xml:space="preserve"> (а именно IP-адрес, предполагаемое географическое положение, возраст, пол, версия браузера, разрешение дисплея, версия операцион</w:t>
      </w:r>
      <w:r>
        <w:rPr>
          <w:rFonts w:ascii="Helvetica" w:hAnsi="Helvetica" w:cs="Helvetica"/>
          <w:color w:val="333333"/>
        </w:rPr>
        <w:t xml:space="preserve">ной системы и вспомогательного программного обеспечения, модель устройства, ресурсы, поисковые системы, фразы, баннеры, с которых был переход на сайт, список посещённых страниц и проведённое время на сайте), а именно - совершение действий, предусмотренных </w:t>
      </w:r>
      <w:hyperlink r:id="rId9" w:tooltip="http://www.consultant.ru/document/cons_doc_LAW_61801/4f41fe599ce341751e4e34dc50a4b676674c1416/" w:history="1">
        <w:r>
          <w:rPr>
            <w:rStyle w:val="838"/>
            <w:rFonts w:ascii="Helvetica" w:hAnsi="Helvetica" w:cs="Helvetica"/>
            <w:color w:val="00578f"/>
          </w:rPr>
          <w:t xml:space="preserve">ст. 3 ФЗ «О персональных данных»</w:t>
        </w:r>
      </w:hyperlink>
      <w:r>
        <w:rPr>
          <w:rFonts w:ascii="Helvetica" w:hAnsi="Helvetica" w:cs="Helvetica"/>
          <w:color w:val="333333"/>
        </w:rPr>
        <w:t xml:space="preserve">, содержащихся в настоящем Согласии. </w:t>
      </w:r>
      <w:r>
        <w:rPr>
          <w:rFonts w:ascii="Helvetica" w:hAnsi="Helvetica" w:cs="Helvetica"/>
          <w:color w:val="333333"/>
        </w:rPr>
      </w:r>
      <w:r>
        <w:rPr>
          <w:rFonts w:ascii="Helvetica" w:hAnsi="Helvetica" w:cs="Helvetica"/>
          <w:color w:val="333333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параметры сессии;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данные о времени посещения;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идентификатор пользователя, хранимый в </w:t>
      </w:r>
      <w:r>
        <w:rPr>
          <w:color w:val="000000"/>
          <w:sz w:val="24"/>
          <w:szCs w:val="24"/>
        </w:rPr>
        <w:t xml:space="preserve">cookie</w:t>
      </w:r>
      <w:r>
        <w:rPr>
          <w:color w:val="000000"/>
          <w:sz w:val="24"/>
          <w:szCs w:val="24"/>
        </w:rPr>
        <w:t xml:space="preserve">,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34"/>
        <w:ind w:right="166"/>
        <w:spacing w:before="156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Я выражаю свое согласие на осуществление со всеми указанными персональными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данными любого действия или совокупности действий, предусмотренных п. 3 ст. 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Федерального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закона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27.07.2006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г.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152-ФЗ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«О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персональных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данных»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использованием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средств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автоматизации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без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использования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таких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средств,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включая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сбор,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запись,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систематизацию,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накопление,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хранение,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уточнение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(обновление,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изменение),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извлечение, использование,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передачу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(распространение,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предоставление,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доступ),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том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числе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трансграничную,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обезличивание,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блокирование,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удаление,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уничтожение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персональных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данных.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Указанные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мною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персональные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данные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передаются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обработку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целью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получения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информации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предоставляемых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ind w:right="166"/>
        <w:spacing w:before="0" w:line="259" w:lineRule="auto"/>
        <w:tabs>
          <w:tab w:val="left" w:pos="5217" w:leader="none"/>
        </w:tabs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ООО ТФ «Круиз» </w:t>
      </w:r>
      <w:r>
        <w:rPr>
          <w:sz w:val="24"/>
          <w:szCs w:val="24"/>
        </w:rPr>
        <w:t xml:space="preserve">услугах, заключения договора на оказание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услуг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реализации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туристского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продукта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дополнительных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услуг,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предоставляемых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ООО ТФ «Круиз»,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необходимы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осуществления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прав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законных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интересов субъектов персональных данных, оператора или третьих лиц, а также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соблюдением условий обработки персональных данных, предусмотренными ст. 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Федерального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закона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27.07.2006 г.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№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152-ФЗ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«О персональных данных».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spacing w:before="156"/>
        <w:rPr>
          <w:sz w:val="24"/>
          <w:szCs w:val="24"/>
        </w:rPr>
      </w:pPr>
      <w:r>
        <w:rPr>
          <w:sz w:val="24"/>
          <w:szCs w:val="24"/>
        </w:rPr>
        <w:t xml:space="preserve">Настоящим   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 xml:space="preserve">я   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признаю  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 xml:space="preserve">и   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подтверждаю,   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 xml:space="preserve">что   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 xml:space="preserve">в  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 xml:space="preserve">случае   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 xml:space="preserve">необходимости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ind w:right="166"/>
        <w:spacing w:line="259" w:lineRule="auto"/>
        <w:tabs>
          <w:tab w:val="left" w:pos="5357" w:leader="none"/>
        </w:tabs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ООО ТФ «Круиз»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вправе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предоставлять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указанные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мной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персональные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данные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третьим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лицам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(в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иностранным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российским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Туроператорам, </w:t>
      </w:r>
      <w:r>
        <w:rPr>
          <w:sz w:val="24"/>
          <w:szCs w:val="24"/>
        </w:rPr>
        <w:t xml:space="preserve">Турагентам</w:t>
      </w:r>
      <w:r>
        <w:rPr>
          <w:sz w:val="24"/>
          <w:szCs w:val="24"/>
        </w:rPr>
        <w:t xml:space="preserve">, перевозчикам, отелям, страховым компаниям, визовым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центрам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т.д.)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исключительно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целях,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указанных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настоящем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согласии,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использованием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 xml:space="preserve">сетей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общего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пользования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 xml:space="preserve">международного</w:t>
      </w:r>
      <w:r>
        <w:rPr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информационного</w:t>
      </w:r>
      <w:r>
        <w:rPr>
          <w:sz w:val="24"/>
          <w:szCs w:val="24"/>
        </w:rPr>
        <w:t xml:space="preserve"> обмена, с использованием трансграничной передачи д</w:t>
      </w:r>
      <w:r>
        <w:rPr>
          <w:sz w:val="24"/>
          <w:szCs w:val="24"/>
        </w:rPr>
        <w:t xml:space="preserve">анных на территории иностранных государств, в том числе и в случае, если этими странами не обеспечивается адекватная защита прав субъектов персональных данных. Такие третьи лица имеют право на обработку персональных данных на основании настоящего согласия.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ind w:right="166"/>
        <w:spacing w:line="259" w:lineRule="auto"/>
        <w:tabs>
          <w:tab w:val="left" w:pos="5357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ind w:right="166"/>
        <w:spacing w:line="259" w:lineRule="auto"/>
        <w:tabs>
          <w:tab w:val="left" w:pos="535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Данное согласие предоставлено мной лично и действует до даты его отзыва путем направления в </w:t>
      </w:r>
      <w:r>
        <w:rPr>
          <w:sz w:val="24"/>
          <w:szCs w:val="24"/>
          <w:u w:val="single"/>
        </w:rPr>
        <w:t xml:space="preserve">ООО ТФ «Круиз»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подписанного мною соответствующего письменного заявления направлено в адрес указанной</w:t>
      </w:r>
      <w:r>
        <w:rPr>
          <w:sz w:val="24"/>
          <w:szCs w:val="24"/>
        </w:rPr>
        <w:t xml:space="preserve"> компании по почте заказным письмом с уведомлением о вручении, либо вручено лично под расписку надлежаще уполномоченному представителю компании. В случае получения моего письменного заявления об отзыве настоящего согласия на обработку персональных данных, </w:t>
      </w:r>
      <w:r>
        <w:rPr>
          <w:sz w:val="24"/>
          <w:szCs w:val="24"/>
          <w:u w:val="single"/>
        </w:rPr>
        <w:t xml:space="preserve">ООО ТФ «Круиз» </w:t>
      </w:r>
      <w:r>
        <w:rPr>
          <w:sz w:val="24"/>
          <w:szCs w:val="24"/>
        </w:rPr>
        <w:t xml:space="preserve">обязано прекратить их обработку в части сбора, записи, систематизации, накопления, уточнения (обновление, изменение), извлечения, использования, передачи (распространение, доступ) персональных данных. Осуществл</w:t>
      </w:r>
      <w:r>
        <w:rPr>
          <w:sz w:val="24"/>
          <w:szCs w:val="24"/>
        </w:rPr>
        <w:t xml:space="preserve">яя действие по предоставлению настоящего согласия путем подписания или проставления «галочки»/нажатия кнопки на сайте, я подтверждаю, что я и субъекты персональных данных, указанные мною в интернет ресурсе на сайте  </w:t>
      </w:r>
      <w:r>
        <w:rPr>
          <w:sz w:val="24"/>
          <w:szCs w:val="24"/>
        </w:rPr>
      </w:r>
      <w:hyperlink r:id="rId10" w:tooltip="https://penza-kruiz.ru/" w:history="1">
        <w:r>
          <w:rPr>
            <w:rStyle w:val="838"/>
            <w:sz w:val="24"/>
            <w:szCs w:val="24"/>
          </w:rPr>
          <w:t xml:space="preserve">https://penza-kruiz.ru/</w:t>
        </w:r>
        <w:r>
          <w:rPr>
            <w:rStyle w:val="838"/>
            <w:sz w:val="24"/>
            <w:szCs w:val="24"/>
          </w:rPr>
        </w:r>
      </w:hyperlink>
      <w:r>
        <w:rPr>
          <w:sz w:val="24"/>
          <w:szCs w:val="24"/>
        </w:rPr>
        <w:t xml:space="preserve"> и в заключаемом с </w:t>
      </w:r>
      <w:r>
        <w:rPr>
          <w:sz w:val="24"/>
          <w:szCs w:val="24"/>
          <w:u w:val="single"/>
        </w:rPr>
        <w:t xml:space="preserve">ООО ТФ «Круиз»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 договоре, ознакомлены с политикой </w:t>
      </w:r>
      <w:r>
        <w:rPr>
          <w:sz w:val="24"/>
          <w:szCs w:val="24"/>
          <w:u w:val="single"/>
        </w:rPr>
        <w:t xml:space="preserve">ООО ТФ «Круиз»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 в отношении обработки персональных данных и с Федеральным законом от 27.07.2006 г. № 152-ФЗ «О пе</w:t>
      </w:r>
      <w:r>
        <w:rPr>
          <w:sz w:val="24"/>
          <w:szCs w:val="24"/>
        </w:rPr>
        <w:t xml:space="preserve">рсональных данных». В случае несоответствия указанных в настоящем согласии данных, в том числе отсутствия подтверждения о правомерном владении данными, переданными мне другими субъектами персональных данных, я обязуюсь прекратить пользование ресурсом сайта</w:t>
      </w:r>
      <w:r>
        <w:rPr>
          <w:sz w:val="24"/>
          <w:szCs w:val="24"/>
        </w:rPr>
        <w:t xml:space="preserve"> https://krouz-tour.ru/ </w:t>
      </w:r>
      <w:r>
        <w:rPr>
          <w:sz w:val="24"/>
          <w:szCs w:val="24"/>
        </w:rPr>
        <w:t xml:space="preserve"> и обязуюсь не заключать договор в интересах третьих лиц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ind w:right="166"/>
        <w:spacing w:line="259" w:lineRule="auto"/>
        <w:tabs>
          <w:tab w:val="left" w:pos="5357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9"/>
        <w:spacing w:before="0" w:beforeAutospacing="0" w:after="360" w:afterAutospacing="0"/>
        <w:shd w:val="clear" w:color="auto" w:fill="ffffff"/>
        <w:rPr>
          <w:rFonts w:ascii="Helvetica" w:hAnsi="Helvetica" w:cs="Helvetica"/>
          <w:color w:val="ff0000"/>
        </w:rPr>
      </w:pPr>
      <w:r>
        <w:rPr>
          <w:rFonts w:ascii="Helvetica" w:hAnsi="Helvetica" w:cs="Helvetica"/>
          <w:color w:val="ff0000"/>
        </w:rPr>
        <w:t xml:space="preserve">Пользуясь данным интернет ресурсом, пользователь сайта </w:t>
      </w:r>
      <w:r>
        <w:rPr>
          <w:rFonts w:ascii="Helvetica" w:hAnsi="Helvetica" w:cs="Helvetica"/>
          <w:color w:val="ff0000"/>
        </w:rPr>
        <w:t xml:space="preserve">https://penza-kruiz.ru/</w:t>
      </w:r>
      <w:r>
        <w:rPr>
          <w:rFonts w:ascii="Helvetica" w:hAnsi="Helvetica" w:cs="Helvetica"/>
          <w:color w:val="ff0000"/>
        </w:rPr>
        <w:t xml:space="preserve"> также даёт согласие на последующее получение информационных и рекламных рассылок о туристских продуктах и/или туристских услугах, в том числе на адрес электронной почты.</w:t>
      </w:r>
      <w:r>
        <w:rPr>
          <w:rFonts w:ascii="Helvetica" w:hAnsi="Helvetica" w:cs="Helvetica"/>
          <w:color w:val="ff0000"/>
        </w:rPr>
      </w:r>
      <w:r>
        <w:rPr>
          <w:rFonts w:ascii="Helvetica" w:hAnsi="Helvetica" w:cs="Helvetica"/>
          <w:color w:val="ff0000"/>
        </w:rPr>
      </w:r>
    </w:p>
    <w:p>
      <w:pPr>
        <w:pStyle w:val="834"/>
        <w:ind w:right="164"/>
        <w:spacing w:before="74" w:line="259" w:lineRule="auto"/>
      </w:pPr>
      <w:r/>
      <w:r/>
    </w:p>
    <w:sectPr>
      <w:footnotePr/>
      <w:endnotePr/>
      <w:type w:val="nextPage"/>
      <w:pgSz w:w="11910" w:h="16840" w:orient="portrait"/>
      <w:pgMar w:top="1040" w:right="680" w:bottom="280" w:left="7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9"/>
    <w:next w:val="829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0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9"/>
    <w:next w:val="829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0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9"/>
    <w:next w:val="829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0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0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0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0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0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0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0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No Spacing"/>
    <w:uiPriority w:val="1"/>
    <w:qFormat/>
    <w:pPr>
      <w:spacing w:before="0" w:after="0" w:line="240" w:lineRule="auto"/>
    </w:pPr>
  </w:style>
  <w:style w:type="character" w:styleId="673">
    <w:name w:val="Title Char"/>
    <w:basedOn w:val="830"/>
    <w:link w:val="835"/>
    <w:uiPriority w:val="10"/>
    <w:rPr>
      <w:sz w:val="48"/>
      <w:szCs w:val="48"/>
    </w:rPr>
  </w:style>
  <w:style w:type="paragraph" w:styleId="674">
    <w:name w:val="Subtitle"/>
    <w:basedOn w:val="829"/>
    <w:next w:val="829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basedOn w:val="830"/>
    <w:link w:val="674"/>
    <w:uiPriority w:val="11"/>
    <w:rPr>
      <w:sz w:val="24"/>
      <w:szCs w:val="24"/>
    </w:rPr>
  </w:style>
  <w:style w:type="paragraph" w:styleId="676">
    <w:name w:val="Quote"/>
    <w:basedOn w:val="829"/>
    <w:next w:val="829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29"/>
    <w:next w:val="829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29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basedOn w:val="830"/>
    <w:link w:val="680"/>
    <w:uiPriority w:val="99"/>
  </w:style>
  <w:style w:type="paragraph" w:styleId="682">
    <w:name w:val="Footer"/>
    <w:basedOn w:val="829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basedOn w:val="830"/>
    <w:link w:val="682"/>
    <w:uiPriority w:val="99"/>
  </w:style>
  <w:style w:type="paragraph" w:styleId="684">
    <w:name w:val="Caption"/>
    <w:basedOn w:val="829"/>
    <w:next w:val="8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table" w:styleId="833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34">
    <w:name w:val="Body Text"/>
    <w:basedOn w:val="829"/>
    <w:uiPriority w:val="1"/>
    <w:qFormat/>
    <w:pPr>
      <w:ind w:left="112"/>
      <w:jc w:val="both"/>
      <w:spacing w:before="26"/>
    </w:pPr>
    <w:rPr>
      <w:sz w:val="28"/>
      <w:szCs w:val="28"/>
    </w:rPr>
  </w:style>
  <w:style w:type="paragraph" w:styleId="835">
    <w:name w:val="Title"/>
    <w:basedOn w:val="829"/>
    <w:uiPriority w:val="1"/>
    <w:qFormat/>
    <w:pPr>
      <w:ind w:left="2281" w:right="2334"/>
      <w:jc w:val="center"/>
      <w:spacing w:before="74"/>
    </w:pPr>
    <w:rPr>
      <w:b/>
      <w:bCs/>
      <w:sz w:val="28"/>
      <w:szCs w:val="28"/>
    </w:rPr>
  </w:style>
  <w:style w:type="paragraph" w:styleId="836">
    <w:name w:val="List Paragraph"/>
    <w:basedOn w:val="829"/>
    <w:uiPriority w:val="1"/>
    <w:qFormat/>
  </w:style>
  <w:style w:type="paragraph" w:styleId="837" w:customStyle="1">
    <w:name w:val="Table Paragraph"/>
    <w:basedOn w:val="829"/>
    <w:uiPriority w:val="1"/>
    <w:qFormat/>
  </w:style>
  <w:style w:type="character" w:styleId="838">
    <w:name w:val="Hyperlink"/>
    <w:basedOn w:val="830"/>
    <w:uiPriority w:val="99"/>
    <w:unhideWhenUsed/>
    <w:rPr>
      <w:color w:val="0000ff" w:themeColor="hyperlink"/>
      <w:u w:val="single"/>
    </w:rPr>
  </w:style>
  <w:style w:type="paragraph" w:styleId="839">
    <w:name w:val="Normal (Web)"/>
    <w:basedOn w:val="829"/>
    <w:uiPriority w:val="99"/>
    <w:semiHidden/>
    <w:unhideWhenUsed/>
    <w:pPr>
      <w:spacing w:before="100" w:beforeAutospacing="1" w:after="100" w:afterAutospacing="1"/>
      <w:widowControl/>
    </w:pPr>
    <w:rPr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penza-kruiz.ru/" TargetMode="External"/><Relationship Id="rId9" Type="http://schemas.openxmlformats.org/officeDocument/2006/relationships/hyperlink" Target="http://www.consultant.ru/document/cons_doc_LAW_61801/4f41fe599ce341751e4e34dc50a4b676674c1416/" TargetMode="External"/><Relationship Id="rId10" Type="http://schemas.openxmlformats.org/officeDocument/2006/relationships/hyperlink" Target="https://penza-kruiz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Reanimator Extreme Edition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Kruiz-3</dc:creator>
  <cp:lastModifiedBy>Оксана Борисова</cp:lastModifiedBy>
  <cp:revision>4</cp:revision>
  <dcterms:created xsi:type="dcterms:W3CDTF">2023-04-06T20:16:00Z</dcterms:created>
  <dcterms:modified xsi:type="dcterms:W3CDTF">2025-02-16T13:11:24Z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2023-04-06T00:00:00Z</vt:filetime>
  </property>
</Properties>
</file>